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273C" w14:textId="7835391C" w:rsidR="000C0B7B" w:rsidRPr="002C6357" w:rsidRDefault="00A307ED" w:rsidP="002C6357">
      <w:pPr>
        <w:spacing w:line="360" w:lineRule="auto"/>
        <w:jc w:val="center"/>
        <w:rPr>
          <w:rFonts w:ascii="Baguet Script" w:hAnsi="Baguet Script" w:cs="Times New Roman"/>
          <w:b/>
          <w:bCs/>
          <w:sz w:val="32"/>
          <w:szCs w:val="32"/>
        </w:rPr>
      </w:pPr>
      <w:r w:rsidRPr="002C6357">
        <w:rPr>
          <w:rFonts w:ascii="Baguet Script" w:hAnsi="Baguet Script" w:cs="Times New Roman"/>
          <w:b/>
          <w:bCs/>
          <w:sz w:val="32"/>
          <w:szCs w:val="32"/>
        </w:rPr>
        <w:t>Általános Szerz</w:t>
      </w:r>
      <w:r w:rsidRPr="002C6357">
        <w:rPr>
          <w:rFonts w:ascii="Baguet Script" w:hAnsi="Baguet Script" w:cs="Calibri"/>
          <w:b/>
          <w:bCs/>
          <w:sz w:val="32"/>
          <w:szCs w:val="32"/>
        </w:rPr>
        <w:t>ő</w:t>
      </w:r>
      <w:r w:rsidRPr="002C6357">
        <w:rPr>
          <w:rFonts w:ascii="Baguet Script" w:hAnsi="Baguet Script" w:cs="Times New Roman"/>
          <w:b/>
          <w:bCs/>
          <w:sz w:val="32"/>
          <w:szCs w:val="32"/>
        </w:rPr>
        <w:t>d</w:t>
      </w:r>
      <w:r w:rsidRPr="002C6357">
        <w:rPr>
          <w:rFonts w:ascii="Baguet Script" w:hAnsi="Baguet Script" w:cs="Blackadder ITC"/>
          <w:b/>
          <w:bCs/>
          <w:sz w:val="32"/>
          <w:szCs w:val="32"/>
        </w:rPr>
        <w:t>é</w:t>
      </w:r>
      <w:r w:rsidRPr="002C6357">
        <w:rPr>
          <w:rFonts w:ascii="Baguet Script" w:hAnsi="Baguet Script" w:cs="Times New Roman"/>
          <w:b/>
          <w:bCs/>
          <w:sz w:val="32"/>
          <w:szCs w:val="32"/>
        </w:rPr>
        <w:t>si Felt</w:t>
      </w:r>
      <w:r w:rsidRPr="002C6357">
        <w:rPr>
          <w:rFonts w:ascii="Baguet Script" w:hAnsi="Baguet Script" w:cs="Blackadder ITC"/>
          <w:b/>
          <w:bCs/>
          <w:sz w:val="32"/>
          <w:szCs w:val="32"/>
        </w:rPr>
        <w:t>é</w:t>
      </w:r>
      <w:r w:rsidRPr="002C6357">
        <w:rPr>
          <w:rFonts w:ascii="Baguet Script" w:hAnsi="Baguet Script" w:cs="Times New Roman"/>
          <w:b/>
          <w:bCs/>
          <w:sz w:val="32"/>
          <w:szCs w:val="32"/>
        </w:rPr>
        <w:t>telek (</w:t>
      </w:r>
      <w:r w:rsidRPr="002C6357">
        <w:rPr>
          <w:rFonts w:ascii="Baguet Script" w:hAnsi="Baguet Script" w:cs="Blackadder ITC"/>
          <w:b/>
          <w:bCs/>
          <w:sz w:val="32"/>
          <w:szCs w:val="32"/>
        </w:rPr>
        <w:t>Á</w:t>
      </w:r>
      <w:r w:rsidRPr="002C6357">
        <w:rPr>
          <w:rFonts w:ascii="Baguet Script" w:hAnsi="Baguet Script" w:cs="Times New Roman"/>
          <w:b/>
          <w:bCs/>
          <w:sz w:val="32"/>
          <w:szCs w:val="32"/>
        </w:rPr>
        <w:t>SZF)</w:t>
      </w:r>
    </w:p>
    <w:p w14:paraId="6B6A2A9E" w14:textId="70C90CD9" w:rsidR="00A307ED" w:rsidRDefault="002C6357" w:rsidP="002C6357">
      <w:pPr>
        <w:spacing w:line="360" w:lineRule="auto"/>
        <w:jc w:val="center"/>
        <w:rPr>
          <w:rFonts w:ascii="Baguet Script" w:hAnsi="Baguet Script" w:cs="Times New Roman"/>
          <w:b/>
          <w:bCs/>
          <w:sz w:val="32"/>
          <w:szCs w:val="32"/>
        </w:rPr>
      </w:pPr>
      <w:r w:rsidRPr="002C6357">
        <w:rPr>
          <w:rFonts w:ascii="Baguet Script" w:hAnsi="Baguet Script" w:cs="Times New Roman"/>
          <w:b/>
          <w:bCs/>
          <w:sz w:val="32"/>
          <w:szCs w:val="32"/>
        </w:rPr>
        <w:t xml:space="preserve">Érvényes: 2025.06.11. - </w:t>
      </w:r>
      <w:proofErr w:type="spellStart"/>
      <w:r w:rsidRPr="002C6357">
        <w:rPr>
          <w:rFonts w:ascii="Baguet Script" w:hAnsi="Baguet Script" w:cs="Times New Roman"/>
          <w:b/>
          <w:bCs/>
          <w:sz w:val="32"/>
          <w:szCs w:val="32"/>
        </w:rPr>
        <w:t>t</w:t>
      </w:r>
      <w:r w:rsidRPr="002C6357">
        <w:rPr>
          <w:rFonts w:ascii="Baguet Script" w:hAnsi="Baguet Script" w:cs="Calibri"/>
          <w:b/>
          <w:bCs/>
          <w:sz w:val="32"/>
          <w:szCs w:val="32"/>
        </w:rPr>
        <w:t>ő</w:t>
      </w:r>
      <w:r w:rsidRPr="002C6357">
        <w:rPr>
          <w:rFonts w:ascii="Baguet Script" w:hAnsi="Baguet Script" w:cs="Times New Roman"/>
          <w:b/>
          <w:bCs/>
          <w:sz w:val="32"/>
          <w:szCs w:val="32"/>
        </w:rPr>
        <w:t>l</w:t>
      </w:r>
      <w:proofErr w:type="spellEnd"/>
      <w:r w:rsidRPr="002C6357">
        <w:rPr>
          <w:rFonts w:ascii="Baguet Script" w:hAnsi="Baguet Script" w:cs="Times New Roman"/>
          <w:b/>
          <w:bCs/>
          <w:sz w:val="32"/>
          <w:szCs w:val="32"/>
        </w:rPr>
        <w:t xml:space="preserve"> visszavon</w:t>
      </w:r>
      <w:r w:rsidRPr="002C6357">
        <w:rPr>
          <w:rFonts w:ascii="Baguet Script" w:hAnsi="Baguet Script" w:cs="Blackadder ITC"/>
          <w:b/>
          <w:bCs/>
          <w:sz w:val="32"/>
          <w:szCs w:val="32"/>
        </w:rPr>
        <w:t>á</w:t>
      </w:r>
      <w:r w:rsidRPr="002C6357">
        <w:rPr>
          <w:rFonts w:ascii="Baguet Script" w:hAnsi="Baguet Script" w:cs="Times New Roman"/>
          <w:b/>
          <w:bCs/>
          <w:sz w:val="32"/>
          <w:szCs w:val="32"/>
        </w:rPr>
        <w:t>sig</w:t>
      </w:r>
    </w:p>
    <w:p w14:paraId="31B37EE7" w14:textId="77777777" w:rsidR="002C6357" w:rsidRPr="002C6357" w:rsidRDefault="002C6357" w:rsidP="002C6357">
      <w:pPr>
        <w:spacing w:line="360" w:lineRule="auto"/>
        <w:jc w:val="center"/>
        <w:rPr>
          <w:rFonts w:ascii="Baguet Script" w:hAnsi="Baguet Script" w:cs="Times New Roman"/>
          <w:b/>
          <w:bCs/>
          <w:sz w:val="32"/>
          <w:szCs w:val="32"/>
        </w:rPr>
      </w:pPr>
    </w:p>
    <w:p w14:paraId="0F3CD576" w14:textId="7E725130" w:rsidR="00A307ED" w:rsidRPr="00A307ED" w:rsidRDefault="00A307ED" w:rsidP="000C0B7B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Az Általános Szolgáltatási Feltételek („ÁSZF”) tartalmazzák </w:t>
      </w:r>
      <w:r w:rsidR="002C6357">
        <w:rPr>
          <w:rFonts w:ascii="Times New Roman" w:hAnsi="Times New Roman" w:cs="Times New Roman"/>
        </w:rPr>
        <w:t>Bársony Boglára Johanna egyéni vállalkozó</w:t>
      </w:r>
      <w:r w:rsidRPr="00A307ED">
        <w:rPr>
          <w:rFonts w:ascii="Times New Roman" w:hAnsi="Times New Roman" w:cs="Times New Roman"/>
        </w:rPr>
        <w:t xml:space="preserve"> (székhely: </w:t>
      </w:r>
      <w:r w:rsidR="000C0B7B">
        <w:rPr>
          <w:rFonts w:ascii="Times New Roman" w:hAnsi="Times New Roman" w:cs="Times New Roman"/>
        </w:rPr>
        <w:t xml:space="preserve">3519. Miskolc, Nagy </w:t>
      </w:r>
      <w:proofErr w:type="spellStart"/>
      <w:r w:rsidR="000C0B7B">
        <w:rPr>
          <w:rFonts w:ascii="Times New Roman" w:hAnsi="Times New Roman" w:cs="Times New Roman"/>
        </w:rPr>
        <w:t>Csermőke</w:t>
      </w:r>
      <w:proofErr w:type="spellEnd"/>
      <w:r w:rsidR="000C0B7B">
        <w:rPr>
          <w:rFonts w:ascii="Times New Roman" w:hAnsi="Times New Roman" w:cs="Times New Roman"/>
        </w:rPr>
        <w:t xml:space="preserve"> dűlő 60493.hrsz. </w:t>
      </w:r>
      <w:r w:rsidRPr="00A307ED">
        <w:rPr>
          <w:rFonts w:ascii="Times New Roman" w:hAnsi="Times New Roman" w:cs="Times New Roman"/>
        </w:rPr>
        <w:t xml:space="preserve">adószám: </w:t>
      </w:r>
      <w:r w:rsidR="002C6357">
        <w:rPr>
          <w:rFonts w:ascii="Times New Roman" w:hAnsi="Times New Roman" w:cs="Times New Roman"/>
        </w:rPr>
        <w:t>91139043-1-25</w:t>
      </w:r>
      <w:r w:rsidRPr="00A307ED">
        <w:rPr>
          <w:rFonts w:ascii="Times New Roman" w:hAnsi="Times New Roman" w:cs="Times New Roman"/>
        </w:rPr>
        <w:t>), mint szolgáltató (“Szolgáltató”)</w:t>
      </w:r>
      <w:r w:rsidR="000C0B7B">
        <w:rPr>
          <w:rFonts w:ascii="Times New Roman" w:hAnsi="Times New Roman" w:cs="Times New Roman"/>
        </w:rPr>
        <w:t xml:space="preserve">, </w:t>
      </w:r>
      <w:r w:rsidRPr="00A307ED">
        <w:rPr>
          <w:rFonts w:ascii="Times New Roman" w:hAnsi="Times New Roman" w:cs="Times New Roman"/>
        </w:rPr>
        <w:t xml:space="preserve">által </w:t>
      </w:r>
      <w:r w:rsidR="004E4AF1" w:rsidRPr="00A307ED">
        <w:rPr>
          <w:rFonts w:ascii="Times New Roman" w:hAnsi="Times New Roman" w:cs="Times New Roman"/>
        </w:rPr>
        <w:t xml:space="preserve">üzemeltetett </w:t>
      </w:r>
      <w:r w:rsidR="004E4AF1" w:rsidRPr="004E4AF1">
        <w:rPr>
          <w:rFonts w:ascii="Times New Roman" w:hAnsi="Times New Roman" w:cs="Times New Roman"/>
          <w:b/>
          <w:bCs/>
        </w:rPr>
        <w:t>villanyszerelés</w:t>
      </w:r>
      <w:r w:rsidR="004E4AF1">
        <w:rPr>
          <w:rFonts w:ascii="Times New Roman" w:hAnsi="Times New Roman" w:cs="Times New Roman"/>
        </w:rPr>
        <w:t xml:space="preserve"> </w:t>
      </w:r>
      <w:r w:rsidRPr="00A307ED">
        <w:rPr>
          <w:rFonts w:ascii="Times New Roman" w:hAnsi="Times New Roman" w:cs="Times New Roman"/>
        </w:rPr>
        <w:t>használatára vonatkozó általános szerződési feltételeket. Kérjük, hogy csak akkor vegye igénybe szolgáltatásainkat, amennyiben minden pontjával egyetért, és kötelező érvényűnek tekinti magára nézve. Jelen dokumentum nem kerül iktatásra, elektronikus</w:t>
      </w:r>
      <w:r w:rsidR="004E4AF1">
        <w:rPr>
          <w:rFonts w:ascii="Times New Roman" w:hAnsi="Times New Roman" w:cs="Times New Roman"/>
        </w:rPr>
        <w:t>/papír alapú</w:t>
      </w:r>
      <w:r w:rsidRPr="00A307ED">
        <w:rPr>
          <w:rFonts w:ascii="Times New Roman" w:hAnsi="Times New Roman" w:cs="Times New Roman"/>
        </w:rPr>
        <w:t xml:space="preserve"> formában kerül megkötésre</w:t>
      </w:r>
      <w:r w:rsidR="004E4AF1">
        <w:rPr>
          <w:rFonts w:ascii="Times New Roman" w:hAnsi="Times New Roman" w:cs="Times New Roman"/>
        </w:rPr>
        <w:t xml:space="preserve">, </w:t>
      </w:r>
      <w:r w:rsidRPr="00A307ED">
        <w:rPr>
          <w:rFonts w:ascii="Times New Roman" w:hAnsi="Times New Roman" w:cs="Times New Roman"/>
        </w:rPr>
        <w:t xml:space="preserve">magatartási kódexre nem utal. </w:t>
      </w:r>
    </w:p>
    <w:p w14:paraId="2BD5C48B" w14:textId="77777777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Szolgáltató adatai: </w:t>
      </w:r>
    </w:p>
    <w:p w14:paraId="42E1D692" w14:textId="39A1D662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A szolgáltató neve: </w:t>
      </w:r>
      <w:r w:rsidR="004E4AF1">
        <w:rPr>
          <w:rFonts w:ascii="Times New Roman" w:hAnsi="Times New Roman" w:cs="Times New Roman"/>
        </w:rPr>
        <w:t>B</w:t>
      </w:r>
      <w:r w:rsidR="002C6357">
        <w:rPr>
          <w:rFonts w:ascii="Times New Roman" w:hAnsi="Times New Roman" w:cs="Times New Roman"/>
        </w:rPr>
        <w:t xml:space="preserve">ársony Boglárka Johanna </w:t>
      </w:r>
      <w:proofErr w:type="spellStart"/>
      <w:r w:rsidR="002C6357">
        <w:rPr>
          <w:rFonts w:ascii="Times New Roman" w:hAnsi="Times New Roman" w:cs="Times New Roman"/>
        </w:rPr>
        <w:t>e.v</w:t>
      </w:r>
      <w:proofErr w:type="spellEnd"/>
      <w:r w:rsidR="002C6357">
        <w:rPr>
          <w:rFonts w:ascii="Times New Roman" w:hAnsi="Times New Roman" w:cs="Times New Roman"/>
        </w:rPr>
        <w:t>.</w:t>
      </w:r>
    </w:p>
    <w:p w14:paraId="6CF18337" w14:textId="44EB8000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A szolgáltató székhelye: </w:t>
      </w:r>
      <w:r w:rsidR="004E4AF1">
        <w:rPr>
          <w:rFonts w:ascii="Times New Roman" w:hAnsi="Times New Roman" w:cs="Times New Roman"/>
        </w:rPr>
        <w:t xml:space="preserve">3519. Miskolc, Nagy </w:t>
      </w:r>
      <w:proofErr w:type="spellStart"/>
      <w:r w:rsidR="004E4AF1">
        <w:rPr>
          <w:rFonts w:ascii="Times New Roman" w:hAnsi="Times New Roman" w:cs="Times New Roman"/>
        </w:rPr>
        <w:t>Csermőke</w:t>
      </w:r>
      <w:proofErr w:type="spellEnd"/>
      <w:r w:rsidR="004E4AF1">
        <w:rPr>
          <w:rFonts w:ascii="Times New Roman" w:hAnsi="Times New Roman" w:cs="Times New Roman"/>
        </w:rPr>
        <w:t xml:space="preserve"> dűlő 60493.hrsz.</w:t>
      </w:r>
    </w:p>
    <w:p w14:paraId="0843CF91" w14:textId="77777777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A szolgáltató elérhetősége, az igénybe vevőkkel való kapcsolattartásra szolgáló, </w:t>
      </w:r>
    </w:p>
    <w:p w14:paraId="2C7EA772" w14:textId="57BF38BA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rendszeresen használt elektronikus levelezési címe: </w:t>
      </w:r>
      <w:r w:rsidR="004E4AF1">
        <w:rPr>
          <w:rFonts w:ascii="Times New Roman" w:hAnsi="Times New Roman" w:cs="Times New Roman"/>
        </w:rPr>
        <w:t>bogcavillkft@gmail.com</w:t>
      </w:r>
    </w:p>
    <w:p w14:paraId="11EA9BFB" w14:textId="38C48669" w:rsidR="00A307ED" w:rsidRPr="00A307ED" w:rsidRDefault="002C6357" w:rsidP="002C635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Nyilvántartási szám: 60538680</w:t>
      </w:r>
    </w:p>
    <w:p w14:paraId="706E9E4F" w14:textId="123A2155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Adószáma: </w:t>
      </w:r>
      <w:r w:rsidR="002C6357">
        <w:rPr>
          <w:rFonts w:ascii="Times New Roman" w:hAnsi="Times New Roman" w:cs="Times New Roman"/>
        </w:rPr>
        <w:t>91139043-1-25</w:t>
      </w:r>
    </w:p>
    <w:p w14:paraId="5EBC2A65" w14:textId="793BDD61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Nyilvántartásban bejegyző hatóság neve (cégbíróság): </w:t>
      </w:r>
      <w:r w:rsidR="002C6357">
        <w:rPr>
          <w:rFonts w:ascii="Times New Roman" w:hAnsi="Times New Roman" w:cs="Times New Roman"/>
        </w:rPr>
        <w:t>Nemzeti Adó - és Vámhivatal</w:t>
      </w:r>
    </w:p>
    <w:p w14:paraId="73B33B88" w14:textId="4BAD9A2F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Telefonszámai: </w:t>
      </w:r>
      <w:r w:rsidR="004E4AF1">
        <w:rPr>
          <w:rFonts w:ascii="Times New Roman" w:hAnsi="Times New Roman" w:cs="Times New Roman"/>
        </w:rPr>
        <w:t>06301583059 vagy 06307558008</w:t>
      </w:r>
    </w:p>
    <w:p w14:paraId="07B8EBE4" w14:textId="77777777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A szerződés nyelve: magyar </w:t>
      </w:r>
    </w:p>
    <w:p w14:paraId="5B46E50F" w14:textId="77777777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Alapvető rendelkezések </w:t>
      </w:r>
    </w:p>
    <w:p w14:paraId="49CE4C16" w14:textId="77777777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1.1. A jelen Szabályzatban nem szabályozott kérdésekre, valamint jelen Szabályzat </w:t>
      </w:r>
    </w:p>
    <w:p w14:paraId="41C75958" w14:textId="4659B723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>értelmezésére a magyar jog az irányadó, különös tekintettel a Polgári Törvénykönyvről szóló 2013. évi V. törvény („Ptk.”) egyes kérdései</w:t>
      </w:r>
      <w:r w:rsidR="00954D9B">
        <w:rPr>
          <w:rFonts w:ascii="Times New Roman" w:hAnsi="Times New Roman" w:cs="Times New Roman"/>
        </w:rPr>
        <w:t xml:space="preserve">re </w:t>
      </w:r>
      <w:r w:rsidRPr="00A307ED">
        <w:rPr>
          <w:rFonts w:ascii="Times New Roman" w:hAnsi="Times New Roman" w:cs="Times New Roman"/>
        </w:rPr>
        <w:t xml:space="preserve">vonatkozó rendelkezései. A vonatkozó jogszabályok kötelező rendelkezései a felekre külön kikötés nélkül is irányadók. </w:t>
      </w:r>
    </w:p>
    <w:p w14:paraId="17BB4D0D" w14:textId="68382DAB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1.2. Hatály, az ÁSZF </w:t>
      </w:r>
      <w:r w:rsidR="00954D9B">
        <w:rPr>
          <w:rFonts w:ascii="Times New Roman" w:hAnsi="Times New Roman" w:cs="Times New Roman"/>
        </w:rPr>
        <w:t>jelen formájában.</w:t>
      </w:r>
      <w:r w:rsidRPr="00A307ED">
        <w:rPr>
          <w:rFonts w:ascii="Times New Roman" w:hAnsi="Times New Roman" w:cs="Times New Roman"/>
        </w:rPr>
        <w:t xml:space="preserve"> </w:t>
      </w:r>
    </w:p>
    <w:p w14:paraId="7D31C850" w14:textId="630CB637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lastRenderedPageBreak/>
        <w:t>1.</w:t>
      </w:r>
      <w:r w:rsidR="002C6357">
        <w:rPr>
          <w:rFonts w:ascii="Times New Roman" w:hAnsi="Times New Roman" w:cs="Times New Roman"/>
        </w:rPr>
        <w:t>3</w:t>
      </w:r>
      <w:r w:rsidRPr="00A307ED">
        <w:rPr>
          <w:rFonts w:ascii="Times New Roman" w:hAnsi="Times New Roman" w:cs="Times New Roman"/>
        </w:rPr>
        <w:t xml:space="preserve">. Rendelkezésre állás. </w:t>
      </w:r>
      <w:r w:rsidR="0085117C">
        <w:rPr>
          <w:rFonts w:ascii="Times New Roman" w:hAnsi="Times New Roman" w:cs="Times New Roman"/>
        </w:rPr>
        <w:t xml:space="preserve">Munkanapokon (8.00 -18.00), munkaszüneti - és pihenőnapokon: 8.00 -16.00 telefonon. </w:t>
      </w:r>
    </w:p>
    <w:p w14:paraId="79DE8D96" w14:textId="77777777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Adatkezelési szabályok </w:t>
      </w:r>
    </w:p>
    <w:p w14:paraId="687BADC2" w14:textId="7711BBD6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>1.</w:t>
      </w:r>
      <w:r w:rsidR="002C6357">
        <w:rPr>
          <w:rFonts w:ascii="Times New Roman" w:hAnsi="Times New Roman" w:cs="Times New Roman"/>
        </w:rPr>
        <w:t>4</w:t>
      </w:r>
      <w:r w:rsidRPr="00A307ED">
        <w:rPr>
          <w:rFonts w:ascii="Times New Roman" w:hAnsi="Times New Roman" w:cs="Times New Roman"/>
        </w:rPr>
        <w:t xml:space="preserve">. </w:t>
      </w:r>
      <w:r w:rsidR="00954D9B">
        <w:rPr>
          <w:rFonts w:ascii="Times New Roman" w:hAnsi="Times New Roman" w:cs="Times New Roman"/>
        </w:rPr>
        <w:t>Utalás arra, hogy</w:t>
      </w:r>
      <w:r w:rsidRPr="00A307ED">
        <w:rPr>
          <w:rFonts w:ascii="Times New Roman" w:hAnsi="Times New Roman" w:cs="Times New Roman"/>
        </w:rPr>
        <w:t xml:space="preserve"> az adatvédelmi tájékoztató elérhetőségére</w:t>
      </w:r>
      <w:r w:rsidR="00E75C03">
        <w:rPr>
          <w:rFonts w:ascii="Times New Roman" w:hAnsi="Times New Roman" w:cs="Times New Roman"/>
        </w:rPr>
        <w:t xml:space="preserve"> online vagy nyomtatott formában rendelkezésre áll a felhasználó részére.</w:t>
      </w:r>
    </w:p>
    <w:p w14:paraId="6BC5DF9D" w14:textId="304C7F11" w:rsidR="00A307ED" w:rsidRPr="00A307ED" w:rsidRDefault="002C6357" w:rsidP="002C635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Felkínált</w:t>
      </w:r>
      <w:r w:rsidR="00A307ED" w:rsidRPr="00A307ED">
        <w:rPr>
          <w:rFonts w:ascii="Times New Roman" w:hAnsi="Times New Roman" w:cs="Times New Roman"/>
        </w:rPr>
        <w:t xml:space="preserve"> szolgáltatások köre </w:t>
      </w:r>
      <w:r w:rsidR="00954D9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villanyszerelés. </w:t>
      </w:r>
    </w:p>
    <w:p w14:paraId="66993539" w14:textId="575C50A8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>1.</w:t>
      </w:r>
      <w:r w:rsidR="002C6357">
        <w:rPr>
          <w:rFonts w:ascii="Times New Roman" w:hAnsi="Times New Roman" w:cs="Times New Roman"/>
        </w:rPr>
        <w:t>5</w:t>
      </w:r>
      <w:r w:rsidRPr="00A307ED">
        <w:rPr>
          <w:rFonts w:ascii="Times New Roman" w:hAnsi="Times New Roman" w:cs="Times New Roman"/>
        </w:rPr>
        <w:t xml:space="preserve">. </w:t>
      </w:r>
      <w:r w:rsidR="00954D9B">
        <w:rPr>
          <w:rFonts w:ascii="Times New Roman" w:hAnsi="Times New Roman" w:cs="Times New Roman"/>
        </w:rPr>
        <w:t>Utalás</w:t>
      </w:r>
      <w:r w:rsidRPr="00A307ED">
        <w:rPr>
          <w:rFonts w:ascii="Times New Roman" w:hAnsi="Times New Roman" w:cs="Times New Roman"/>
        </w:rPr>
        <w:t xml:space="preserve"> arra, hogy a megjelenített </w:t>
      </w:r>
      <w:r w:rsidR="002C6357">
        <w:rPr>
          <w:rFonts w:ascii="Times New Roman" w:hAnsi="Times New Roman" w:cs="Times New Roman"/>
        </w:rPr>
        <w:t>szolgáltatások csak</w:t>
      </w:r>
      <w:r w:rsidRPr="00A307ED">
        <w:rPr>
          <w:rFonts w:ascii="Times New Roman" w:hAnsi="Times New Roman" w:cs="Times New Roman"/>
        </w:rPr>
        <w:t xml:space="preserve"> személyesen </w:t>
      </w:r>
      <w:r w:rsidR="002C6357">
        <w:rPr>
          <w:rFonts w:ascii="Times New Roman" w:hAnsi="Times New Roman" w:cs="Times New Roman"/>
        </w:rPr>
        <w:t>vehető</w:t>
      </w:r>
      <w:r w:rsidR="005A7D1F">
        <w:rPr>
          <w:rFonts w:ascii="Times New Roman" w:hAnsi="Times New Roman" w:cs="Times New Roman"/>
        </w:rPr>
        <w:t>e</w:t>
      </w:r>
      <w:r w:rsidR="002C6357">
        <w:rPr>
          <w:rFonts w:ascii="Times New Roman" w:hAnsi="Times New Roman" w:cs="Times New Roman"/>
        </w:rPr>
        <w:t>k igénybe.</w:t>
      </w:r>
      <w:r w:rsidRPr="00A307ED">
        <w:rPr>
          <w:rFonts w:ascii="Times New Roman" w:hAnsi="Times New Roman" w:cs="Times New Roman"/>
        </w:rPr>
        <w:t xml:space="preserve"> A termékek tartalmazzák-e az Áfát</w:t>
      </w:r>
      <w:r w:rsidR="002C6357">
        <w:rPr>
          <w:rFonts w:ascii="Times New Roman" w:hAnsi="Times New Roman" w:cs="Times New Roman"/>
        </w:rPr>
        <w:t xml:space="preserve">, illetve a felhasznált anyagköltséget </w:t>
      </w:r>
      <w:r w:rsidR="005A7D1F">
        <w:rPr>
          <w:rFonts w:ascii="Times New Roman" w:hAnsi="Times New Roman" w:cs="Times New Roman"/>
        </w:rPr>
        <w:t xml:space="preserve">és a </w:t>
      </w:r>
      <w:r w:rsidR="002C6357">
        <w:rPr>
          <w:rFonts w:ascii="Times New Roman" w:hAnsi="Times New Roman" w:cs="Times New Roman"/>
        </w:rPr>
        <w:t>munkadíjat.</w:t>
      </w:r>
    </w:p>
    <w:p w14:paraId="399E6ABD" w14:textId="58E514CC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1.7. A </w:t>
      </w:r>
      <w:r w:rsidR="002C6357" w:rsidRPr="002C6357">
        <w:rPr>
          <w:rFonts w:ascii="Times New Roman" w:hAnsi="Times New Roman" w:cs="Times New Roman"/>
          <w:b/>
          <w:bCs/>
          <w:i/>
          <w:iCs/>
        </w:rPr>
        <w:t>Vállalkozói Szerződésben</w:t>
      </w:r>
      <w:r w:rsidRPr="00A307ED">
        <w:rPr>
          <w:rFonts w:ascii="Times New Roman" w:hAnsi="Times New Roman" w:cs="Times New Roman"/>
        </w:rPr>
        <w:t xml:space="preserve"> </w:t>
      </w:r>
      <w:r w:rsidR="002C6357">
        <w:rPr>
          <w:rFonts w:ascii="Times New Roman" w:hAnsi="Times New Roman" w:cs="Times New Roman"/>
        </w:rPr>
        <w:t>a s</w:t>
      </w:r>
      <w:r w:rsidRPr="00A307ED">
        <w:rPr>
          <w:rFonts w:ascii="Times New Roman" w:hAnsi="Times New Roman" w:cs="Times New Roman"/>
        </w:rPr>
        <w:t>zolgáltató feltünteti a</w:t>
      </w:r>
      <w:r w:rsidR="002C6357">
        <w:rPr>
          <w:rFonts w:ascii="Times New Roman" w:hAnsi="Times New Roman" w:cs="Times New Roman"/>
        </w:rPr>
        <w:t>z elvégzendő munkafolyamatok típusát, a munkaterület nagyságát és esetlegesen a kívánt extra szolgáltatási igényt.</w:t>
      </w:r>
    </w:p>
    <w:p w14:paraId="5E85078E" w14:textId="2BE92C55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1.8. Amennyiben akciós ár kerül bevezetésre, </w:t>
      </w:r>
      <w:r w:rsidR="003560C0">
        <w:rPr>
          <w:rFonts w:ascii="Times New Roman" w:hAnsi="Times New Roman" w:cs="Times New Roman"/>
        </w:rPr>
        <w:t xml:space="preserve">a </w:t>
      </w:r>
      <w:r w:rsidRPr="00A307ED">
        <w:rPr>
          <w:rFonts w:ascii="Times New Roman" w:hAnsi="Times New Roman" w:cs="Times New Roman"/>
        </w:rPr>
        <w:t xml:space="preserve">Szolgáltató </w:t>
      </w:r>
      <w:r w:rsidR="003560C0" w:rsidRPr="00A307ED">
        <w:rPr>
          <w:rFonts w:ascii="Times New Roman" w:hAnsi="Times New Roman" w:cs="Times New Roman"/>
        </w:rPr>
        <w:t>teljeskörű</w:t>
      </w:r>
      <w:r w:rsidRPr="00A307ED">
        <w:rPr>
          <w:rFonts w:ascii="Times New Roman" w:hAnsi="Times New Roman" w:cs="Times New Roman"/>
        </w:rPr>
        <w:t xml:space="preserve"> </w:t>
      </w:r>
      <w:r w:rsidR="003560C0">
        <w:rPr>
          <w:rFonts w:ascii="Times New Roman" w:hAnsi="Times New Roman" w:cs="Times New Roman"/>
        </w:rPr>
        <w:t>tájékoztatást nyújt a</w:t>
      </w:r>
      <w:r w:rsidR="002C6357">
        <w:rPr>
          <w:rFonts w:ascii="Times New Roman" w:hAnsi="Times New Roman" w:cs="Times New Roman"/>
        </w:rPr>
        <w:t xml:space="preserve"> </w:t>
      </w:r>
      <w:r w:rsidRPr="00A307ED">
        <w:rPr>
          <w:rFonts w:ascii="Times New Roman" w:hAnsi="Times New Roman" w:cs="Times New Roman"/>
        </w:rPr>
        <w:t>Felhasználó</w:t>
      </w:r>
      <w:r w:rsidR="003560C0">
        <w:rPr>
          <w:rFonts w:ascii="Times New Roman" w:hAnsi="Times New Roman" w:cs="Times New Roman"/>
        </w:rPr>
        <w:t>nak</w:t>
      </w:r>
      <w:r w:rsidRPr="00A307ED">
        <w:rPr>
          <w:rFonts w:ascii="Times New Roman" w:hAnsi="Times New Roman" w:cs="Times New Roman"/>
        </w:rPr>
        <w:t xml:space="preserve"> az akció időtartamáról. </w:t>
      </w:r>
    </w:p>
    <w:p w14:paraId="307FCD05" w14:textId="646419E0" w:rsidR="00A307ED" w:rsidRPr="00A307ED" w:rsidRDefault="002C6357" w:rsidP="002C635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m</w:t>
      </w:r>
      <w:r w:rsidR="003560C0">
        <w:rPr>
          <w:rFonts w:ascii="Times New Roman" w:hAnsi="Times New Roman" w:cs="Times New Roman"/>
        </w:rPr>
        <w:t>egr</w:t>
      </w:r>
      <w:r w:rsidR="00A307ED" w:rsidRPr="00A307ED">
        <w:rPr>
          <w:rFonts w:ascii="Times New Roman" w:hAnsi="Times New Roman" w:cs="Times New Roman"/>
        </w:rPr>
        <w:t xml:space="preserve">endelés menete </w:t>
      </w:r>
    </w:p>
    <w:p w14:paraId="31E90B04" w14:textId="4E0B21F7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1.9. A rendelés </w:t>
      </w:r>
      <w:r w:rsidR="003560C0">
        <w:rPr>
          <w:rFonts w:ascii="Times New Roman" w:hAnsi="Times New Roman" w:cs="Times New Roman"/>
        </w:rPr>
        <w:t>teljes menete</w:t>
      </w:r>
      <w:r w:rsidRPr="00A307ED">
        <w:rPr>
          <w:rFonts w:ascii="Times New Roman" w:hAnsi="Times New Roman" w:cs="Times New Roman"/>
        </w:rPr>
        <w:t xml:space="preserve">, a </w:t>
      </w:r>
      <w:r w:rsidR="003560C0">
        <w:rPr>
          <w:rFonts w:ascii="Times New Roman" w:hAnsi="Times New Roman" w:cs="Times New Roman"/>
        </w:rPr>
        <w:t>szerződéskötéstől a kivitelezést lezáró biztonsági ellenőrzésig tart.</w:t>
      </w:r>
    </w:p>
    <w:p w14:paraId="565DE433" w14:textId="5419F3F7" w:rsidR="00A307ED" w:rsidRDefault="00A307ED" w:rsidP="002C635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307ED">
        <w:rPr>
          <w:rFonts w:ascii="Times New Roman" w:hAnsi="Times New Roman" w:cs="Times New Roman"/>
        </w:rPr>
        <w:t xml:space="preserve">1.10. </w:t>
      </w:r>
      <w:r w:rsidR="003560C0">
        <w:rPr>
          <w:rFonts w:ascii="Times New Roman" w:hAnsi="Times New Roman" w:cs="Times New Roman"/>
        </w:rPr>
        <w:t xml:space="preserve">Esztétikai - és kivitelezési </w:t>
      </w:r>
      <w:r w:rsidR="003560C0" w:rsidRPr="00A307ED">
        <w:rPr>
          <w:rFonts w:ascii="Times New Roman" w:hAnsi="Times New Roman" w:cs="Times New Roman"/>
        </w:rPr>
        <w:t>hibák</w:t>
      </w:r>
      <w:r w:rsidRPr="00A307ED">
        <w:rPr>
          <w:rFonts w:ascii="Times New Roman" w:hAnsi="Times New Roman" w:cs="Times New Roman"/>
        </w:rPr>
        <w:t xml:space="preserve"> kijavítására vonatkozó lehetőségek (pl. plusz termék, termék tör</w:t>
      </w:r>
      <w:r w:rsidR="003560C0">
        <w:rPr>
          <w:rFonts w:ascii="Times New Roman" w:hAnsi="Times New Roman" w:cs="Times New Roman"/>
        </w:rPr>
        <w:t>ése (</w:t>
      </w:r>
      <w:proofErr w:type="spellStart"/>
      <w:r w:rsidR="003560C0">
        <w:rPr>
          <w:rFonts w:ascii="Times New Roman" w:hAnsi="Times New Roman" w:cs="Times New Roman"/>
        </w:rPr>
        <w:t>lsd</w:t>
      </w:r>
      <w:proofErr w:type="spellEnd"/>
      <w:r w:rsidR="003560C0">
        <w:rPr>
          <w:rFonts w:ascii="Times New Roman" w:hAnsi="Times New Roman" w:cs="Times New Roman"/>
        </w:rPr>
        <w:t>. kapcsoló, dugalj…</w:t>
      </w:r>
      <w:r w:rsidRPr="00A307ED">
        <w:rPr>
          <w:rFonts w:ascii="Times New Roman" w:hAnsi="Times New Roman" w:cs="Times New Roman"/>
        </w:rPr>
        <w:t xml:space="preserve">, ár ellenőrzése stb.) </w:t>
      </w:r>
      <w:r w:rsidR="003560C0">
        <w:rPr>
          <w:rFonts w:ascii="Times New Roman" w:hAnsi="Times New Roman" w:cs="Times New Roman"/>
        </w:rPr>
        <w:t xml:space="preserve"> - 1 év teljeskörű garancia, amennyiben a megrendelő </w:t>
      </w:r>
      <w:r w:rsidR="003560C0" w:rsidRPr="003560C0">
        <w:rPr>
          <w:rFonts w:ascii="Times New Roman" w:hAnsi="Times New Roman" w:cs="Times New Roman"/>
          <w:b/>
          <w:bCs/>
        </w:rPr>
        <w:t xml:space="preserve">kizárólagosan </w:t>
      </w:r>
      <w:r w:rsidR="003560C0">
        <w:rPr>
          <w:rFonts w:ascii="Times New Roman" w:hAnsi="Times New Roman" w:cs="Times New Roman"/>
        </w:rPr>
        <w:t xml:space="preserve">jelen </w:t>
      </w:r>
      <w:r w:rsidR="005A7D1F">
        <w:rPr>
          <w:rFonts w:ascii="Times New Roman" w:hAnsi="Times New Roman" w:cs="Times New Roman"/>
        </w:rPr>
        <w:t>S</w:t>
      </w:r>
      <w:r w:rsidR="003560C0">
        <w:rPr>
          <w:rFonts w:ascii="Times New Roman" w:hAnsi="Times New Roman" w:cs="Times New Roman"/>
        </w:rPr>
        <w:t xml:space="preserve">zolgáltató felé kezdeményez panaszbejelentést a fenti email, ill. postai levelezési címen vagy a megadott telefonszámok valamelyikén </w:t>
      </w:r>
      <w:r w:rsidR="003560C0" w:rsidRPr="003560C0">
        <w:rPr>
          <w:rFonts w:ascii="Times New Roman" w:hAnsi="Times New Roman" w:cs="Times New Roman"/>
          <w:b/>
          <w:bCs/>
        </w:rPr>
        <w:t xml:space="preserve">az ügyvezető </w:t>
      </w:r>
      <w:r w:rsidR="005A7D1F">
        <w:rPr>
          <w:rFonts w:ascii="Times New Roman" w:hAnsi="Times New Roman" w:cs="Times New Roman"/>
          <w:b/>
          <w:bCs/>
        </w:rPr>
        <w:t>vélelmére.</w:t>
      </w:r>
    </w:p>
    <w:p w14:paraId="103D9176" w14:textId="77777777" w:rsidR="005A7D1F" w:rsidRDefault="003560C0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3560C0">
        <w:rPr>
          <w:rFonts w:ascii="Times New Roman" w:hAnsi="Times New Roman" w:cs="Times New Roman"/>
        </w:rPr>
        <w:t>Továbbá - nem megegyezés esetén - a helyi területi érdekképviselet felé fordul</w:t>
      </w:r>
      <w:r w:rsidR="005A7D1F">
        <w:rPr>
          <w:rFonts w:ascii="Times New Roman" w:hAnsi="Times New Roman" w:cs="Times New Roman"/>
        </w:rPr>
        <w:t xml:space="preserve">hat panaszbejelentéssel a BOKIK felé, azaz </w:t>
      </w:r>
    </w:p>
    <w:p w14:paraId="4B06FDDA" w14:textId="5D9092B5" w:rsidR="00BB3C19" w:rsidRPr="003560C0" w:rsidRDefault="005A7D1F" w:rsidP="002C635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BB3C19">
        <w:rPr>
          <w:rFonts w:ascii="Times New Roman" w:hAnsi="Times New Roman" w:cs="Times New Roman"/>
        </w:rPr>
        <w:t xml:space="preserve">Borsod – Abaúj - Zemplén Vármegyei Kereskedelmi és </w:t>
      </w:r>
      <w:r>
        <w:rPr>
          <w:rFonts w:ascii="Times New Roman" w:hAnsi="Times New Roman" w:cs="Times New Roman"/>
        </w:rPr>
        <w:t xml:space="preserve">Iparkamara - </w:t>
      </w:r>
      <w:r w:rsidR="00BB3C19">
        <w:rPr>
          <w:rFonts w:ascii="Times New Roman" w:hAnsi="Times New Roman" w:cs="Times New Roman"/>
        </w:rPr>
        <w:t xml:space="preserve">3501. Miskolc, </w:t>
      </w:r>
      <w:r>
        <w:rPr>
          <w:rFonts w:ascii="Times New Roman" w:hAnsi="Times New Roman" w:cs="Times New Roman"/>
        </w:rPr>
        <w:t>P</w:t>
      </w:r>
      <w:r w:rsidR="00BB3C19">
        <w:rPr>
          <w:rFonts w:ascii="Times New Roman" w:hAnsi="Times New Roman" w:cs="Times New Roman"/>
        </w:rPr>
        <w:t xml:space="preserve">f. 376, </w:t>
      </w:r>
      <w:hyperlink r:id="rId5" w:history="1">
        <w:r w:rsidR="00BB3C19" w:rsidRPr="00016457">
          <w:rPr>
            <w:rStyle w:val="Hiperhivatkozs"/>
            <w:rFonts w:ascii="Times New Roman" w:hAnsi="Times New Roman" w:cs="Times New Roman"/>
          </w:rPr>
          <w:t>bokok@bokik.hu</w:t>
        </w:r>
      </w:hyperlink>
      <w:r w:rsidR="00BB3C19">
        <w:rPr>
          <w:rFonts w:ascii="Times New Roman" w:hAnsi="Times New Roman" w:cs="Times New Roman"/>
        </w:rPr>
        <w:t>, 46/</w:t>
      </w:r>
      <w:r>
        <w:rPr>
          <w:rFonts w:ascii="Times New Roman" w:hAnsi="Times New Roman" w:cs="Times New Roman"/>
        </w:rPr>
        <w:t>501090 - felé.</w:t>
      </w:r>
    </w:p>
    <w:p w14:paraId="6B085237" w14:textId="18A5B098" w:rsid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>1.11. Fizetési lehetőségek</w:t>
      </w:r>
      <w:r w:rsidR="005A7D1F">
        <w:rPr>
          <w:rFonts w:ascii="Times New Roman" w:hAnsi="Times New Roman" w:cs="Times New Roman"/>
        </w:rPr>
        <w:t xml:space="preserve"> köre - készpénz vagy átutalás formájában a szerződéskötéskor, ill. a kivitelezés végén - a felek közös megegyezése alapján meghatározott részletfizetéssel. Tudomásul véve, hogy a kifizetett felmérési díj (50.000 Ft) és az anyagköltség foglaló nem jár vissza, amennyiben a Vevő (Felhasználó) hibájából történik a munkavégzés meghiúsulása (</w:t>
      </w:r>
      <w:proofErr w:type="spellStart"/>
      <w:r w:rsidR="005A7D1F">
        <w:rPr>
          <w:rFonts w:ascii="Times New Roman" w:hAnsi="Times New Roman" w:cs="Times New Roman"/>
        </w:rPr>
        <w:t>lsd</w:t>
      </w:r>
      <w:proofErr w:type="spellEnd"/>
      <w:r w:rsidR="005A7D1F">
        <w:rPr>
          <w:rFonts w:ascii="Times New Roman" w:hAnsi="Times New Roman" w:cs="Times New Roman"/>
        </w:rPr>
        <w:t xml:space="preserve">. lemondás) esetén. </w:t>
      </w:r>
    </w:p>
    <w:p w14:paraId="37E62392" w14:textId="7AB7F50C" w:rsidR="005A7D1F" w:rsidRPr="00A307ED" w:rsidRDefault="005A7D1F" w:rsidP="002C635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 felmérési díj ingyenes mindaddig, amíg konkrét szerződéskötésre nem kerül sor.  </w:t>
      </w:r>
    </w:p>
    <w:p w14:paraId="04E8DE5A" w14:textId="77777777" w:rsidR="00A64671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1.12. A </w:t>
      </w:r>
      <w:r w:rsidR="00A64671">
        <w:rPr>
          <w:rFonts w:ascii="Times New Roman" w:hAnsi="Times New Roman" w:cs="Times New Roman"/>
        </w:rPr>
        <w:t>S</w:t>
      </w:r>
      <w:r w:rsidRPr="00A307ED">
        <w:rPr>
          <w:rFonts w:ascii="Times New Roman" w:hAnsi="Times New Roman" w:cs="Times New Roman"/>
        </w:rPr>
        <w:t xml:space="preserve">zolgáltató köteles az igénybe </w:t>
      </w:r>
      <w:r w:rsidR="005A7D1F">
        <w:rPr>
          <w:rFonts w:ascii="Times New Roman" w:hAnsi="Times New Roman" w:cs="Times New Roman"/>
        </w:rPr>
        <w:t>vevő panasz</w:t>
      </w:r>
      <w:r w:rsidR="00A64671">
        <w:rPr>
          <w:rFonts w:ascii="Times New Roman" w:hAnsi="Times New Roman" w:cs="Times New Roman"/>
        </w:rPr>
        <w:t xml:space="preserve"> bejelentésének </w:t>
      </w:r>
      <w:r w:rsidR="00A64671" w:rsidRPr="00A307ED">
        <w:rPr>
          <w:rFonts w:ascii="Times New Roman" w:hAnsi="Times New Roman" w:cs="Times New Roman"/>
        </w:rPr>
        <w:t>megérkezésétől</w:t>
      </w:r>
      <w:r w:rsidR="005A7D1F">
        <w:rPr>
          <w:rFonts w:ascii="Times New Roman" w:hAnsi="Times New Roman" w:cs="Times New Roman"/>
        </w:rPr>
        <w:t xml:space="preserve"> számított </w:t>
      </w:r>
      <w:r w:rsidR="00A64671">
        <w:rPr>
          <w:rFonts w:ascii="Times New Roman" w:hAnsi="Times New Roman" w:cs="Times New Roman"/>
        </w:rPr>
        <w:t>5 napon belül</w:t>
      </w:r>
      <w:r w:rsidRPr="00A307ED">
        <w:rPr>
          <w:rFonts w:ascii="Times New Roman" w:hAnsi="Times New Roman" w:cs="Times New Roman"/>
        </w:rPr>
        <w:t xml:space="preserve"> az igénybe vevő felé elektronikus</w:t>
      </w:r>
      <w:r w:rsidR="00A64671">
        <w:rPr>
          <w:rFonts w:ascii="Times New Roman" w:hAnsi="Times New Roman" w:cs="Times New Roman"/>
        </w:rPr>
        <w:t>/POSTAI</w:t>
      </w:r>
      <w:r w:rsidRPr="00A307ED">
        <w:rPr>
          <w:rFonts w:ascii="Times New Roman" w:hAnsi="Times New Roman" w:cs="Times New Roman"/>
        </w:rPr>
        <w:t xml:space="preserve"> úton </w:t>
      </w:r>
      <w:r w:rsidR="00A64671">
        <w:rPr>
          <w:rFonts w:ascii="Times New Roman" w:hAnsi="Times New Roman" w:cs="Times New Roman"/>
        </w:rPr>
        <w:t xml:space="preserve">visszaigazolást küldeni és a panaszbejelentést - méltányossági kérelmet - 30 napon belül elbírálni. </w:t>
      </w:r>
      <w:r w:rsidRPr="00A307ED">
        <w:rPr>
          <w:rFonts w:ascii="Times New Roman" w:hAnsi="Times New Roman" w:cs="Times New Roman"/>
        </w:rPr>
        <w:t>Amennyiben e visszaigazolás az igénybe vevő megrendelésének elküldésétől számított, a szolgáltatás jellegétől függő elvárható határidőn belül, az igénybe vevőhöz nem érkezik meg, az igénybe vevő mentesül az ajánlati kötöttség vagy szerződéses kötelezettség alól.</w:t>
      </w:r>
    </w:p>
    <w:p w14:paraId="69B5496F" w14:textId="20A8C060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 </w:t>
      </w:r>
      <w:r w:rsidR="00A64671">
        <w:rPr>
          <w:rFonts w:ascii="Times New Roman" w:hAnsi="Times New Roman" w:cs="Times New Roman"/>
        </w:rPr>
        <w:t>M</w:t>
      </w:r>
      <w:r w:rsidRPr="00A307ED">
        <w:rPr>
          <w:rFonts w:ascii="Times New Roman" w:hAnsi="Times New Roman" w:cs="Times New Roman"/>
        </w:rPr>
        <w:t xml:space="preserve">egrendelés és annak visszaigazolása akkor tekintendő a szolgáltatóhoz, illetve az igénybe vevőhöz megérkezettnek, amikor az számára hozzáférhetővé válik. A fenti szabályoktól eltérhetnek a felek, ha ebben megállapodtak. </w:t>
      </w:r>
    </w:p>
    <w:p w14:paraId="6ACF1BB0" w14:textId="77777777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A megrendelések feldolgozása és teljesítés </w:t>
      </w:r>
    </w:p>
    <w:p w14:paraId="26660C26" w14:textId="0C56F37B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1.13. A megrendelések feldolgozása </w:t>
      </w:r>
      <w:r w:rsidR="00A64671">
        <w:rPr>
          <w:rFonts w:ascii="Times New Roman" w:hAnsi="Times New Roman" w:cs="Times New Roman"/>
        </w:rPr>
        <w:t>a szerződésen rögzített időpontban, ill. telefonos egyeztetéssel történik.</w:t>
      </w:r>
    </w:p>
    <w:p w14:paraId="33ECE625" w14:textId="0BFCB335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1.14. Általános teljesítési határidő, a </w:t>
      </w:r>
      <w:r w:rsidR="00A64671">
        <w:rPr>
          <w:rFonts w:ascii="Times New Roman" w:hAnsi="Times New Roman" w:cs="Times New Roman"/>
        </w:rPr>
        <w:t xml:space="preserve">megállapodástól </w:t>
      </w:r>
      <w:r w:rsidRPr="00A307ED">
        <w:rPr>
          <w:rFonts w:ascii="Times New Roman" w:hAnsi="Times New Roman" w:cs="Times New Roman"/>
        </w:rPr>
        <w:t xml:space="preserve">számított </w:t>
      </w:r>
      <w:r w:rsidR="00A64671">
        <w:rPr>
          <w:rFonts w:ascii="Times New Roman" w:hAnsi="Times New Roman" w:cs="Times New Roman"/>
        </w:rPr>
        <w:t>6 hónapon</w:t>
      </w:r>
      <w:r w:rsidRPr="00A307ED">
        <w:rPr>
          <w:rFonts w:ascii="Times New Roman" w:hAnsi="Times New Roman" w:cs="Times New Roman"/>
        </w:rPr>
        <w:t xml:space="preserve"> belül</w:t>
      </w:r>
      <w:r w:rsidR="00A64671">
        <w:rPr>
          <w:rFonts w:ascii="Times New Roman" w:hAnsi="Times New Roman" w:cs="Times New Roman"/>
        </w:rPr>
        <w:t xml:space="preserve"> történik</w:t>
      </w:r>
      <w:r w:rsidRPr="00A307ED">
        <w:rPr>
          <w:rFonts w:ascii="Times New Roman" w:hAnsi="Times New Roman" w:cs="Times New Roman"/>
        </w:rPr>
        <w:t xml:space="preserve">. </w:t>
      </w:r>
    </w:p>
    <w:p w14:paraId="107FFC07" w14:textId="13FC7361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Ha Szolgáltató és Felhasználó a teljesítés időpontjában nem állapodtak meg, Szolgáltató Felhasználó felszólításában meghatározott időpontban vagy időn belül, felszólítás hiányában legkésőbb a megrendelésnek Szolgáltatóhoz való megérkezésétől számított </w:t>
      </w:r>
      <w:r w:rsidR="00A64671" w:rsidRPr="00A64671">
        <w:rPr>
          <w:rFonts w:ascii="Times New Roman" w:hAnsi="Times New Roman" w:cs="Times New Roman"/>
          <w:b/>
          <w:bCs/>
        </w:rPr>
        <w:t>90</w:t>
      </w:r>
      <w:r w:rsidRPr="00A64671">
        <w:rPr>
          <w:rFonts w:ascii="Times New Roman" w:hAnsi="Times New Roman" w:cs="Times New Roman"/>
          <w:b/>
          <w:bCs/>
        </w:rPr>
        <w:t xml:space="preserve"> napon belül köteles</w:t>
      </w:r>
      <w:r w:rsidRPr="00A307ED">
        <w:rPr>
          <w:rFonts w:ascii="Times New Roman" w:hAnsi="Times New Roman" w:cs="Times New Roman"/>
        </w:rPr>
        <w:t xml:space="preserve"> a szerződés szerinti teljesítésre. </w:t>
      </w:r>
    </w:p>
    <w:p w14:paraId="75A4F863" w14:textId="263BBE7B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Elállás </w:t>
      </w:r>
      <w:r w:rsidR="004156FC" w:rsidRPr="00A307ED">
        <w:rPr>
          <w:rFonts w:ascii="Times New Roman" w:hAnsi="Times New Roman" w:cs="Times New Roman"/>
        </w:rPr>
        <w:t xml:space="preserve">joga </w:t>
      </w:r>
      <w:r w:rsidR="004156FC">
        <w:rPr>
          <w:rFonts w:ascii="Times New Roman" w:hAnsi="Times New Roman" w:cs="Times New Roman"/>
        </w:rPr>
        <w:t>és gyakorlatának menete</w:t>
      </w:r>
    </w:p>
    <w:p w14:paraId="113A3E82" w14:textId="325628EA" w:rsidR="004156FC" w:rsidRDefault="00A307ED" w:rsidP="004156FC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>1.1</w:t>
      </w:r>
      <w:r w:rsidR="00A64671">
        <w:rPr>
          <w:rFonts w:ascii="Times New Roman" w:hAnsi="Times New Roman" w:cs="Times New Roman"/>
        </w:rPr>
        <w:t>5</w:t>
      </w:r>
      <w:r w:rsidRPr="00A307ED">
        <w:rPr>
          <w:rFonts w:ascii="Times New Roman" w:hAnsi="Times New Roman" w:cs="Times New Roman"/>
        </w:rPr>
        <w:t xml:space="preserve">. A fogyasztó és a vállalkozás közötti szerződések részletes szabályairól szóló 45/2014. (II.26.) Korm. rendelet szabályozása értelmében Felhasználó a megrendelt </w:t>
      </w:r>
      <w:r w:rsidR="004156FC">
        <w:rPr>
          <w:rFonts w:ascii="Times New Roman" w:hAnsi="Times New Roman" w:cs="Times New Roman"/>
        </w:rPr>
        <w:t>szolgáltatás</w:t>
      </w:r>
      <w:r w:rsidRPr="00A307ED">
        <w:rPr>
          <w:rFonts w:ascii="Times New Roman" w:hAnsi="Times New Roman" w:cs="Times New Roman"/>
        </w:rPr>
        <w:t xml:space="preserve"> </w:t>
      </w:r>
      <w:r w:rsidR="004156FC">
        <w:rPr>
          <w:rFonts w:ascii="Times New Roman" w:hAnsi="Times New Roman" w:cs="Times New Roman"/>
        </w:rPr>
        <w:t>igénybevételétől</w:t>
      </w:r>
      <w:r w:rsidRPr="00A307ED">
        <w:rPr>
          <w:rFonts w:ascii="Times New Roman" w:hAnsi="Times New Roman" w:cs="Times New Roman"/>
        </w:rPr>
        <w:t xml:space="preserve"> számított 14 napon belül indoklás nélkül elállhat a </w:t>
      </w:r>
      <w:r w:rsidR="004156FC" w:rsidRPr="00A307ED">
        <w:rPr>
          <w:rFonts w:ascii="Times New Roman" w:hAnsi="Times New Roman" w:cs="Times New Roman"/>
        </w:rPr>
        <w:t>szerződéstől,</w:t>
      </w:r>
      <w:r w:rsidR="004156FC">
        <w:rPr>
          <w:rFonts w:ascii="Times New Roman" w:hAnsi="Times New Roman" w:cs="Times New Roman"/>
        </w:rPr>
        <w:t xml:space="preserve"> amennyiben:</w:t>
      </w:r>
    </w:p>
    <w:p w14:paraId="02C9AEAA" w14:textId="3302E3AF" w:rsidR="004156FC" w:rsidRPr="004156FC" w:rsidRDefault="004156FC" w:rsidP="004156F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156FC">
        <w:rPr>
          <w:rFonts w:ascii="Times New Roman" w:hAnsi="Times New Roman" w:cs="Times New Roman"/>
        </w:rPr>
        <w:t xml:space="preserve"> fennáll a </w:t>
      </w:r>
      <w:r w:rsidRPr="004156FC">
        <w:rPr>
          <w:rFonts w:ascii="Times New Roman" w:hAnsi="Times New Roman" w:cs="Times New Roman"/>
        </w:rPr>
        <w:t xml:space="preserve">szerződésszegés </w:t>
      </w:r>
      <w:r w:rsidRPr="004156FC">
        <w:rPr>
          <w:rFonts w:ascii="Times New Roman" w:hAnsi="Times New Roman" w:cs="Times New Roman"/>
        </w:rPr>
        <w:t>eshetősége</w:t>
      </w:r>
      <w:r w:rsidRPr="004156FC">
        <w:rPr>
          <w:rFonts w:ascii="Times New Roman" w:hAnsi="Times New Roman" w:cs="Times New Roman"/>
        </w:rPr>
        <w:t xml:space="preserve">. Elsősorban tehát akkor, ha a másik fél a szerződés szerinti kötelezettségét nem, vagy nem megfelelően </w:t>
      </w:r>
      <w:r w:rsidRPr="004156FC">
        <w:rPr>
          <w:rFonts w:ascii="Times New Roman" w:hAnsi="Times New Roman" w:cs="Times New Roman"/>
        </w:rPr>
        <w:t>teljesíti</w:t>
      </w:r>
      <w:r w:rsidRPr="004156FC">
        <w:rPr>
          <w:rFonts w:ascii="Times New Roman" w:hAnsi="Times New Roman" w:cs="Times New Roman"/>
        </w:rPr>
        <w:t>.</w:t>
      </w:r>
    </w:p>
    <w:p w14:paraId="0971F1FC" w14:textId="5F93C1EB" w:rsidR="004156FC" w:rsidRDefault="004156FC" w:rsidP="004156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Vagyis</w:t>
      </w:r>
      <w:r w:rsidRPr="004156FC">
        <w:rPr>
          <w:rFonts w:ascii="Times New Roman" w:hAnsi="Times New Roman" w:cs="Times New Roman"/>
          <w:b/>
          <w:bCs/>
        </w:rPr>
        <w:t>, ha a másik fél szerződésszegése miatt a szerződés teljesítéséhez fűződő érdek megszűnt.</w:t>
      </w:r>
      <w:r>
        <w:rPr>
          <w:rFonts w:ascii="Times New Roman" w:hAnsi="Times New Roman" w:cs="Times New Roman"/>
          <w:b/>
          <w:bCs/>
        </w:rPr>
        <w:t xml:space="preserve"> </w:t>
      </w:r>
      <w:r w:rsidRPr="004156FC">
        <w:rPr>
          <w:rFonts w:ascii="Times New Roman" w:hAnsi="Times New Roman" w:cs="Times New Roman"/>
        </w:rPr>
        <w:t>Az érdek megszűnése alatt a szerződés teljesítéséhez fűződő gazdasági érdek megszűnését kell érteni. Így azt, ha a szerződéssel megvalósítani kívánt cél a szerződésszegés miatt már nem érhető el.</w:t>
      </w:r>
    </w:p>
    <w:p w14:paraId="0E5CC497" w14:textId="39EFECD1" w:rsidR="004156FC" w:rsidRPr="004156FC" w:rsidRDefault="004156FC" w:rsidP="004156F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E24D3">
        <w:rPr>
          <w:rFonts w:ascii="Times New Roman" w:hAnsi="Times New Roman" w:cs="Times New Roman"/>
          <w:b/>
          <w:bCs/>
        </w:rPr>
        <w:lastRenderedPageBreak/>
        <w:t>Kitétel: A szerződéskötéskor felmerülő költségek</w:t>
      </w:r>
      <w:r w:rsidR="00EE24D3" w:rsidRPr="00EE24D3">
        <w:rPr>
          <w:rFonts w:ascii="Times New Roman" w:hAnsi="Times New Roman" w:cs="Times New Roman"/>
          <w:b/>
          <w:bCs/>
        </w:rPr>
        <w:t xml:space="preserve"> - vállalkozói vigaszdíj, aza a </w:t>
      </w:r>
      <w:r w:rsidRPr="00EE24D3">
        <w:rPr>
          <w:rFonts w:ascii="Times New Roman" w:hAnsi="Times New Roman" w:cs="Times New Roman"/>
          <w:b/>
          <w:bCs/>
        </w:rPr>
        <w:t>felmérési díj</w:t>
      </w:r>
      <w:r w:rsidR="00EE24D3" w:rsidRPr="00EE24D3">
        <w:rPr>
          <w:rFonts w:ascii="Times New Roman" w:hAnsi="Times New Roman" w:cs="Times New Roman"/>
          <w:b/>
          <w:bCs/>
        </w:rPr>
        <w:t>a</w:t>
      </w:r>
      <w:r w:rsidRPr="00EE24D3">
        <w:rPr>
          <w:rFonts w:ascii="Times New Roman" w:hAnsi="Times New Roman" w:cs="Times New Roman"/>
          <w:b/>
          <w:bCs/>
        </w:rPr>
        <w:t xml:space="preserve"> </w:t>
      </w:r>
      <w:r w:rsidR="00EE24D3" w:rsidRPr="00EE24D3">
        <w:rPr>
          <w:rFonts w:ascii="Times New Roman" w:hAnsi="Times New Roman" w:cs="Times New Roman"/>
          <w:b/>
          <w:bCs/>
        </w:rPr>
        <w:t xml:space="preserve">+ a vállalkozói közvetlen </w:t>
      </w:r>
      <w:r w:rsidRPr="00EE24D3">
        <w:rPr>
          <w:rFonts w:ascii="Times New Roman" w:hAnsi="Times New Roman" w:cs="Times New Roman"/>
          <w:b/>
          <w:bCs/>
        </w:rPr>
        <w:t xml:space="preserve">költségek </w:t>
      </w:r>
      <w:r w:rsidR="00EE24D3" w:rsidRPr="00EE24D3">
        <w:rPr>
          <w:rFonts w:ascii="Times New Roman" w:hAnsi="Times New Roman" w:cs="Times New Roman"/>
          <w:b/>
          <w:bCs/>
        </w:rPr>
        <w:t>- anyagköltség foglaló ÁFA tartalma) nem képezik az elálláskor visszatérítendő összeg részét.</w:t>
      </w:r>
    </w:p>
    <w:p w14:paraId="0C4C5E5B" w14:textId="77777777" w:rsidR="004156FC" w:rsidRPr="00A307ED" w:rsidRDefault="004156FC" w:rsidP="002C6357">
      <w:pPr>
        <w:spacing w:line="360" w:lineRule="auto"/>
        <w:jc w:val="both"/>
        <w:rPr>
          <w:rFonts w:ascii="Times New Roman" w:hAnsi="Times New Roman" w:cs="Times New Roman"/>
        </w:rPr>
      </w:pPr>
    </w:p>
    <w:p w14:paraId="4F354A12" w14:textId="77777777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Garancia, jótállás </w:t>
      </w:r>
    </w:p>
    <w:p w14:paraId="494659DC" w14:textId="7D1A4C0B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>1.1</w:t>
      </w:r>
      <w:r w:rsidR="00EE24D3">
        <w:rPr>
          <w:rFonts w:ascii="Times New Roman" w:hAnsi="Times New Roman" w:cs="Times New Roman"/>
        </w:rPr>
        <w:t>6</w:t>
      </w:r>
      <w:r w:rsidRPr="00A307ED">
        <w:rPr>
          <w:rFonts w:ascii="Times New Roman" w:hAnsi="Times New Roman" w:cs="Times New Roman"/>
        </w:rPr>
        <w:t xml:space="preserve">. Termékeinkre </w:t>
      </w:r>
      <w:r w:rsidR="00EE24D3">
        <w:rPr>
          <w:rFonts w:ascii="Times New Roman" w:hAnsi="Times New Roman" w:cs="Times New Roman"/>
        </w:rPr>
        <w:t>6</w:t>
      </w:r>
      <w:r w:rsidRPr="00A307ED">
        <w:rPr>
          <w:rFonts w:ascii="Times New Roman" w:hAnsi="Times New Roman" w:cs="Times New Roman"/>
        </w:rPr>
        <w:t xml:space="preserve"> hónap garanciát vállalunk. Meghibásodás esetén a </w:t>
      </w:r>
      <w:r w:rsidR="00EE24D3">
        <w:rPr>
          <w:rFonts w:ascii="Times New Roman" w:hAnsi="Times New Roman" w:cs="Times New Roman"/>
        </w:rPr>
        <w:t xml:space="preserve">szerződésben </w:t>
      </w:r>
      <w:r w:rsidRPr="00A307ED">
        <w:rPr>
          <w:rFonts w:ascii="Times New Roman" w:hAnsi="Times New Roman" w:cs="Times New Roman"/>
        </w:rPr>
        <w:t xml:space="preserve">található telefonon tájékoztatják a teendőkről, illetve elérhetőségeink valamelyikén is tájékoztatást nyújtunk. </w:t>
      </w:r>
    </w:p>
    <w:p w14:paraId="51AC0EDC" w14:textId="77777777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Panaszkezelés </w:t>
      </w:r>
    </w:p>
    <w:p w14:paraId="5A99D7DC" w14:textId="53DD41E2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>1.1</w:t>
      </w:r>
      <w:r w:rsidR="00EE24D3">
        <w:rPr>
          <w:rFonts w:ascii="Times New Roman" w:hAnsi="Times New Roman" w:cs="Times New Roman"/>
        </w:rPr>
        <w:t>7</w:t>
      </w:r>
      <w:r w:rsidRPr="00A307ED">
        <w:rPr>
          <w:rFonts w:ascii="Times New Roman" w:hAnsi="Times New Roman" w:cs="Times New Roman"/>
        </w:rPr>
        <w:t xml:space="preserve">. A </w:t>
      </w:r>
      <w:r w:rsidR="00EE24D3">
        <w:rPr>
          <w:rFonts w:ascii="Times New Roman" w:hAnsi="Times New Roman" w:cs="Times New Roman"/>
        </w:rPr>
        <w:t>szolgáltató</w:t>
      </w:r>
      <w:r w:rsidRPr="00A307ED">
        <w:rPr>
          <w:rFonts w:ascii="Times New Roman" w:hAnsi="Times New Roman" w:cs="Times New Roman"/>
        </w:rPr>
        <w:t xml:space="preserve"> köteles a fogyasztót tájékoztatni a székhelyéről, a panaszügyintézés </w:t>
      </w:r>
      <w:r w:rsidR="00EE24D3">
        <w:rPr>
          <w:rFonts w:ascii="Times New Roman" w:hAnsi="Times New Roman" w:cs="Times New Roman"/>
        </w:rPr>
        <w:t>lehetőségeiről</w:t>
      </w:r>
      <w:r w:rsidRPr="00A307ED">
        <w:rPr>
          <w:rFonts w:ascii="Times New Roman" w:hAnsi="Times New Roman" w:cs="Times New Roman"/>
        </w:rPr>
        <w:t xml:space="preserve"> és </w:t>
      </w:r>
      <w:r w:rsidR="00EE24D3" w:rsidRPr="00A307ED">
        <w:rPr>
          <w:rFonts w:ascii="Times New Roman" w:hAnsi="Times New Roman" w:cs="Times New Roman"/>
        </w:rPr>
        <w:t xml:space="preserve">az </w:t>
      </w:r>
      <w:r w:rsidR="00EE24D3">
        <w:rPr>
          <w:rFonts w:ascii="Times New Roman" w:hAnsi="Times New Roman" w:cs="Times New Roman"/>
        </w:rPr>
        <w:t>adott</w:t>
      </w:r>
      <w:r w:rsidRPr="00A307ED">
        <w:rPr>
          <w:rFonts w:ascii="Times New Roman" w:hAnsi="Times New Roman" w:cs="Times New Roman"/>
        </w:rPr>
        <w:t xml:space="preserve"> tevékenység</w:t>
      </w:r>
      <w:r w:rsidR="00EE24D3">
        <w:rPr>
          <w:rFonts w:ascii="Times New Roman" w:hAnsi="Times New Roman" w:cs="Times New Roman"/>
        </w:rPr>
        <w:t xml:space="preserve"> </w:t>
      </w:r>
      <w:r w:rsidRPr="00A307ED">
        <w:rPr>
          <w:rFonts w:ascii="Times New Roman" w:hAnsi="Times New Roman" w:cs="Times New Roman"/>
        </w:rPr>
        <w:t>sajátosságaihoz igazodó módjáról, valamint a panaszok közlése érdekében a vállalkozás</w:t>
      </w:r>
      <w:r w:rsidR="00EE24D3">
        <w:rPr>
          <w:rFonts w:ascii="Times New Roman" w:hAnsi="Times New Roman" w:cs="Times New Roman"/>
        </w:rPr>
        <w:t xml:space="preserve"> </w:t>
      </w:r>
      <w:r w:rsidRPr="00A307ED">
        <w:rPr>
          <w:rFonts w:ascii="Times New Roman" w:hAnsi="Times New Roman" w:cs="Times New Roman"/>
        </w:rPr>
        <w:t xml:space="preserve">levelezési címéről és - ha a panaszokat ilyen módon is fogadja - elektronikus levelezési címéről, illetve telefonszámáról. </w:t>
      </w:r>
    </w:p>
    <w:p w14:paraId="5AFB015D" w14:textId="77777777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Vegyes rendelkezések </w:t>
      </w:r>
    </w:p>
    <w:p w14:paraId="6A7042F2" w14:textId="77777777" w:rsidR="00A307ED" w:rsidRP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1.20. Szolgáltató és Felhasználó vitás ügyeiket békés úton próbálják rendezni. </w:t>
      </w:r>
    </w:p>
    <w:p w14:paraId="3D196972" w14:textId="60594F22" w:rsidR="00A307ED" w:rsidRPr="00A307ED" w:rsidRDefault="00A307ED" w:rsidP="000D5D90">
      <w:pPr>
        <w:spacing w:line="360" w:lineRule="auto"/>
        <w:jc w:val="both"/>
        <w:rPr>
          <w:rFonts w:ascii="Times New Roman" w:hAnsi="Times New Roman" w:cs="Times New Roman"/>
        </w:rPr>
      </w:pPr>
      <w:r w:rsidRPr="00A307ED">
        <w:rPr>
          <w:rFonts w:ascii="Times New Roman" w:hAnsi="Times New Roman" w:cs="Times New Roman"/>
        </w:rPr>
        <w:t xml:space="preserve">Felhasználó és a Szolgáltató a jelen Szabályzat hatálya alá tartozó, megegyezéssel </w:t>
      </w:r>
      <w:r w:rsidR="00EE24D3">
        <w:rPr>
          <w:rFonts w:ascii="Times New Roman" w:hAnsi="Times New Roman" w:cs="Times New Roman"/>
        </w:rPr>
        <w:t>90 napon belül, illetve</w:t>
      </w:r>
      <w:r w:rsidRPr="00A307ED">
        <w:rPr>
          <w:rFonts w:ascii="Times New Roman" w:hAnsi="Times New Roman" w:cs="Times New Roman"/>
        </w:rPr>
        <w:t xml:space="preserve"> (</w:t>
      </w:r>
      <w:r w:rsidR="00EE24D3">
        <w:rPr>
          <w:rFonts w:ascii="Times New Roman" w:hAnsi="Times New Roman" w:cs="Times New Roman"/>
        </w:rPr>
        <w:t>kilencven</w:t>
      </w:r>
      <w:r w:rsidRPr="00A307ED">
        <w:rPr>
          <w:rFonts w:ascii="Times New Roman" w:hAnsi="Times New Roman" w:cs="Times New Roman"/>
        </w:rPr>
        <w:t xml:space="preserve">) naptári nap alatt nem rendezhető esetleges jogvitákra nézve kikötik a </w:t>
      </w:r>
      <w:r w:rsidR="000D5D90">
        <w:rPr>
          <w:rFonts w:ascii="Times New Roman" w:hAnsi="Times New Roman" w:cs="Times New Roman"/>
        </w:rPr>
        <w:t>helyi fogyasztóvédelmi illetékességet érintő békéltetési lehetőség</w:t>
      </w:r>
      <w:r w:rsidR="0085117C">
        <w:rPr>
          <w:rFonts w:ascii="Times New Roman" w:hAnsi="Times New Roman" w:cs="Times New Roman"/>
        </w:rPr>
        <w:t xml:space="preserve"> felhasználását.</w:t>
      </w:r>
    </w:p>
    <w:p w14:paraId="0A770570" w14:textId="61AA5462" w:rsidR="00A307ED" w:rsidRDefault="00A307ED" w:rsidP="002C6357">
      <w:pPr>
        <w:spacing w:line="360" w:lineRule="auto"/>
        <w:jc w:val="both"/>
        <w:rPr>
          <w:rFonts w:ascii="Times New Roman" w:hAnsi="Times New Roman" w:cs="Times New Roman"/>
        </w:rPr>
      </w:pPr>
    </w:p>
    <w:p w14:paraId="29284C34" w14:textId="4016FA6B" w:rsidR="000C0B7B" w:rsidRDefault="000C0B7B" w:rsidP="002C635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Miskolc, 2025. </w:t>
      </w:r>
      <w:r w:rsidR="000D5D90">
        <w:rPr>
          <w:rFonts w:ascii="Times New Roman" w:hAnsi="Times New Roman" w:cs="Times New Roman"/>
        </w:rPr>
        <w:t>06.11.</w:t>
      </w:r>
    </w:p>
    <w:p w14:paraId="23D6F95E" w14:textId="77777777" w:rsidR="0085117C" w:rsidRDefault="0085117C" w:rsidP="002C6357">
      <w:pPr>
        <w:spacing w:line="360" w:lineRule="auto"/>
        <w:jc w:val="both"/>
        <w:rPr>
          <w:rFonts w:ascii="Times New Roman" w:hAnsi="Times New Roman" w:cs="Times New Roman"/>
        </w:rPr>
      </w:pPr>
    </w:p>
    <w:p w14:paraId="0E7228E9" w14:textId="77777777" w:rsidR="000D5D90" w:rsidRDefault="000D5D90" w:rsidP="002C6357">
      <w:pPr>
        <w:spacing w:line="360" w:lineRule="auto"/>
        <w:jc w:val="both"/>
        <w:rPr>
          <w:rFonts w:ascii="Times New Roman" w:hAnsi="Times New Roman" w:cs="Times New Roman"/>
        </w:rPr>
      </w:pPr>
    </w:p>
    <w:p w14:paraId="05BBB0C3" w14:textId="65DFC2C8" w:rsidR="000D5D90" w:rsidRDefault="000D5D90" w:rsidP="000D5D90">
      <w:pPr>
        <w:spacing w:line="360" w:lineRule="auto"/>
        <w:ind w:left="4956" w:firstLine="708"/>
        <w:jc w:val="both"/>
      </w:pPr>
      <w:r>
        <w:rPr>
          <w:rFonts w:ascii="Times New Roman" w:hAnsi="Times New Roman" w:cs="Times New Roman"/>
        </w:rPr>
        <w:t>Bársony Boglárka Johanna e. v.</w:t>
      </w:r>
    </w:p>
    <w:sectPr w:rsidR="000D5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EE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47A56"/>
    <w:multiLevelType w:val="hybridMultilevel"/>
    <w:tmpl w:val="FF74B87C"/>
    <w:lvl w:ilvl="0" w:tplc="810C42A4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6901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ED"/>
    <w:rsid w:val="0004307F"/>
    <w:rsid w:val="000C0B7B"/>
    <w:rsid w:val="000D5D90"/>
    <w:rsid w:val="002C2412"/>
    <w:rsid w:val="002C6357"/>
    <w:rsid w:val="003560C0"/>
    <w:rsid w:val="004156FC"/>
    <w:rsid w:val="004E4AF1"/>
    <w:rsid w:val="00512B12"/>
    <w:rsid w:val="005762EF"/>
    <w:rsid w:val="005A7D1F"/>
    <w:rsid w:val="006A2A32"/>
    <w:rsid w:val="0085117C"/>
    <w:rsid w:val="00954D9B"/>
    <w:rsid w:val="00A20185"/>
    <w:rsid w:val="00A307ED"/>
    <w:rsid w:val="00A64671"/>
    <w:rsid w:val="00BB3C19"/>
    <w:rsid w:val="00E75C03"/>
    <w:rsid w:val="00EE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F455"/>
  <w15:chartTrackingRefBased/>
  <w15:docId w15:val="{CF58DA9C-F3EB-4D72-939B-3376A9CC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30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30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30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30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30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30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30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30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30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30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30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30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307E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307E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307E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307E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307E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307E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30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0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30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30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30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307E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307E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307E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30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307E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307ED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BB3C19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B3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58853">
          <w:blockQuote w:val="1"/>
          <w:marLeft w:val="0"/>
          <w:marRight w:val="0"/>
          <w:marTop w:val="300"/>
          <w:marBottom w:val="450"/>
          <w:divBdr>
            <w:top w:val="none" w:sz="0" w:space="8" w:color="auto"/>
            <w:left w:val="single" w:sz="36" w:space="15" w:color="auto"/>
            <w:bottom w:val="none" w:sz="0" w:space="8" w:color="auto"/>
            <w:right w:val="none" w:sz="0" w:space="0" w:color="auto"/>
          </w:divBdr>
        </w:div>
      </w:divsChild>
    </w:div>
    <w:div w:id="12060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7273">
          <w:blockQuote w:val="1"/>
          <w:marLeft w:val="0"/>
          <w:marRight w:val="0"/>
          <w:marTop w:val="300"/>
          <w:marBottom w:val="450"/>
          <w:divBdr>
            <w:top w:val="none" w:sz="0" w:space="8" w:color="auto"/>
            <w:left w:val="single" w:sz="36" w:space="15" w:color="auto"/>
            <w:bottom w:val="none" w:sz="0" w:space="8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kok@boki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875</Words>
  <Characters>6038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bianka bene</cp:lastModifiedBy>
  <cp:revision>10</cp:revision>
  <dcterms:created xsi:type="dcterms:W3CDTF">2025-07-29T09:05:00Z</dcterms:created>
  <dcterms:modified xsi:type="dcterms:W3CDTF">2025-07-29T10:31:00Z</dcterms:modified>
</cp:coreProperties>
</file>